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375" w:rsidRPr="00D06401" w:rsidRDefault="00D06401" w:rsidP="00D0640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401">
        <w:rPr>
          <w:rFonts w:ascii="Times New Roman" w:hAnsi="Times New Roman" w:cs="Times New Roman"/>
          <w:b/>
          <w:sz w:val="28"/>
          <w:szCs w:val="28"/>
        </w:rPr>
        <w:t>Сценарий интеллектуальной игры «Блокада Ленинграда»</w:t>
      </w:r>
    </w:p>
    <w:p w:rsidR="00D06401" w:rsidRPr="00D06401" w:rsidRDefault="00D06401" w:rsidP="00D0640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Игра «</w:t>
      </w:r>
      <w:r w:rsidRPr="00D06401">
        <w:rPr>
          <w:sz w:val="28"/>
          <w:szCs w:val="28"/>
        </w:rPr>
        <w:t>Своя игра</w:t>
      </w:r>
      <w:r>
        <w:rPr>
          <w:sz w:val="28"/>
          <w:szCs w:val="28"/>
        </w:rPr>
        <w:t>» по теме «Блокада Ленинграда»</w:t>
      </w:r>
      <w:r w:rsidRPr="00D06401">
        <w:rPr>
          <w:sz w:val="28"/>
          <w:szCs w:val="28"/>
        </w:rPr>
        <w:t xml:space="preserve"> создана для учащихся 12–17 лет. Она направлена на изучение и осмысление одного из самых трагических и героических периодов Великой Отечественной войны. Формат игры – командная или индивидуальная викторина, состоящая из тематических вопросов различного уровня сложности. Игроки отвечают на вопросы, зарабатывая баллы, а победителем становится участник или команда, набравшие наибольшее количество баллов.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и задачи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игры:</w:t>
      </w: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у учащихся знаний о блокаде Ленинграда, развитие исторического мышления, воспитание патриотизма и уважения к подвигу ленинградцев.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D06401" w:rsidRPr="00D06401" w:rsidRDefault="00D06401" w:rsidP="00D0640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учащихся о ключевых событиях и личностях, связанных с блокадой Ленинграда.</w:t>
      </w:r>
    </w:p>
    <w:p w:rsidR="00D06401" w:rsidRPr="00D06401" w:rsidRDefault="00D06401" w:rsidP="00D0640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навыки работы с исторической информацией через игровой формат.</w:t>
      </w:r>
    </w:p>
    <w:p w:rsidR="00D06401" w:rsidRPr="00D06401" w:rsidRDefault="00D06401" w:rsidP="00D0640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Повысить интерес к изучению истории Великой Отечественной войны.</w:t>
      </w:r>
    </w:p>
    <w:p w:rsidR="00D06401" w:rsidRPr="00D06401" w:rsidRDefault="00D06401" w:rsidP="00D0640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Воспитать чувство гордости за стойкость и мужество жителей блокадного Ленинграда.</w:t>
      </w:r>
    </w:p>
    <w:p w:rsidR="00D06401" w:rsidRPr="00D06401" w:rsidRDefault="00D06401" w:rsidP="00D06401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Развить умение работать в команде и быстро анализировать информацию.</w:t>
      </w:r>
    </w:p>
    <w:p w:rsidR="00D06401" w:rsidRPr="00D06401" w:rsidRDefault="00D06401" w:rsidP="00D06401">
      <w:pPr>
        <w:pStyle w:val="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6401">
        <w:rPr>
          <w:rStyle w:val="a4"/>
          <w:b/>
          <w:bCs/>
          <w:sz w:val="28"/>
          <w:szCs w:val="28"/>
        </w:rPr>
        <w:t>Возрастная категория</w:t>
      </w:r>
    </w:p>
    <w:p w:rsidR="00D06401" w:rsidRPr="00D06401" w:rsidRDefault="00D06401" w:rsidP="00D06401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06401">
        <w:rPr>
          <w:sz w:val="28"/>
          <w:szCs w:val="28"/>
        </w:rPr>
        <w:t>Игра рассчитана на учащихся 12–17 лет. Этот возрастной диапазон характеризуется:</w:t>
      </w:r>
    </w:p>
    <w:p w:rsidR="00D06401" w:rsidRPr="00D06401" w:rsidRDefault="00D06401" w:rsidP="00D06401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06401">
        <w:rPr>
          <w:sz w:val="28"/>
          <w:szCs w:val="28"/>
        </w:rPr>
        <w:t>Способностью к логическому анализу и осмыслению исторических событий.</w:t>
      </w:r>
    </w:p>
    <w:p w:rsidR="00D06401" w:rsidRPr="00D06401" w:rsidRDefault="00D06401" w:rsidP="00D06401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06401">
        <w:rPr>
          <w:sz w:val="28"/>
          <w:szCs w:val="28"/>
        </w:rPr>
        <w:t>Развитыми коммуникативными навыками и умением работать в команде.</w:t>
      </w:r>
    </w:p>
    <w:p w:rsidR="00D06401" w:rsidRPr="00D06401" w:rsidRDefault="00D06401" w:rsidP="00D06401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06401">
        <w:rPr>
          <w:sz w:val="28"/>
          <w:szCs w:val="28"/>
        </w:rPr>
        <w:lastRenderedPageBreak/>
        <w:t>Повышенным интересом к игровым и интерактивным формам обучени</w:t>
      </w:r>
      <w:r w:rsidRPr="00D06401">
        <w:rPr>
          <w:sz w:val="28"/>
          <w:szCs w:val="28"/>
        </w:rPr>
        <w:t>я.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Материально-техническое обеспечение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игры необходимо:</w:t>
      </w:r>
    </w:p>
    <w:p w:rsidR="00D06401" w:rsidRPr="00D06401" w:rsidRDefault="00D06401" w:rsidP="00D064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 с выходом в интернет (при использовании онлайн-формата) или экран с проектором для отображения вопросов.</w:t>
      </w:r>
    </w:p>
    <w:p w:rsidR="00D06401" w:rsidRPr="00D06401" w:rsidRDefault="00D06401" w:rsidP="00D064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Таймер или часы для контроля времени ответа.</w:t>
      </w:r>
    </w:p>
    <w:p w:rsidR="00D06401" w:rsidRPr="00D06401" w:rsidRDefault="00D06401" w:rsidP="00D06401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Наборы призов для победителей (при наличии наградной системы).</w:t>
      </w:r>
    </w:p>
    <w:p w:rsidR="00D06401" w:rsidRPr="00D06401" w:rsidRDefault="00D06401" w:rsidP="00D321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Сценарий игры</w:t>
      </w:r>
    </w:p>
    <w:p w:rsidR="00D3213B" w:rsidRPr="00D06401" w:rsidRDefault="00D06401" w:rsidP="00D3213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Вступление:</w:t>
      </w: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мы отправимся в один из самых тяжелых, но героических периодов истории нашей страны – в блокадный Ленинград. Мы проверим ваши знания и узнаем новые факты о стойкости ленинградцев, подвиге военных и обычных жителей, спасших город. Будьте внимательны, ведь каждая правиль</w:t>
      </w:r>
      <w:r w:rsidR="00D321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догадка – это шаг к победе!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Основная часть – игра по категориям:</w:t>
      </w: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Игроки выбирают вопросы из предложенных категорий, отвечают на них и зарабатывают баллы.</w:t>
      </w:r>
    </w:p>
    <w:p w:rsidR="00D06401" w:rsidRDefault="00D3213B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21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презентацию: </w:t>
      </w:r>
      <w:hyperlink r:id="rId5" w:history="1">
        <w:r w:rsidRPr="00F9675D">
          <w:rPr>
            <w:rStyle w:val="a5"/>
            <w:rFonts w:ascii="Times New Roman" w:eastAsia="Times New Roman" w:hAnsi="Times New Roman" w:cs="Times New Roman"/>
            <w:b/>
            <w:sz w:val="28"/>
            <w:szCs w:val="28"/>
            <w:lang w:eastAsia="ru-RU"/>
          </w:rPr>
          <w:t>https://disk.yandex.ru/d/vBhT6osuw7X7_w</w:t>
        </w:r>
      </w:hyperlink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3213B" w:rsidRDefault="00D3213B" w:rsidP="00D3213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викторины</w:t>
      </w:r>
    </w:p>
    <w:p w:rsidR="00D3213B" w:rsidRDefault="00D3213B" w:rsidP="00D3213B">
      <w:pPr>
        <w:pStyle w:val="3"/>
        <w:spacing w:before="0" w:beforeAutospacing="0" w:after="0" w:afterAutospacing="0"/>
        <w:jc w:val="center"/>
        <w:rPr>
          <w:rStyle w:val="a4"/>
          <w:b/>
          <w:bCs/>
        </w:rPr>
      </w:pPr>
      <w:r>
        <w:t xml:space="preserve">Категория 1: </w:t>
      </w:r>
      <w:r>
        <w:rPr>
          <w:rStyle w:val="a4"/>
          <w:b/>
          <w:bCs/>
        </w:rPr>
        <w:t>Основные факты</w:t>
      </w:r>
    </w:p>
    <w:p w:rsidR="00D3213B" w:rsidRDefault="00D3213B" w:rsidP="00D3213B">
      <w:pPr>
        <w:pStyle w:val="3"/>
        <w:spacing w:before="0" w:beforeAutospacing="0" w:after="0" w:afterAutospacing="0"/>
        <w:jc w:val="center"/>
      </w:pP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100:</w:t>
      </w:r>
      <w:r w:rsidRPr="00D3213B">
        <w:rPr>
          <w:sz w:val="28"/>
          <w:szCs w:val="28"/>
        </w:rPr>
        <w:t xml:space="preserve"> Когда началась блокада Ленинграда?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8 сентября 1941 года.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200:</w:t>
      </w:r>
      <w:r w:rsidRPr="00D3213B">
        <w:rPr>
          <w:sz w:val="28"/>
          <w:szCs w:val="28"/>
        </w:rPr>
        <w:t xml:space="preserve"> Сколько дней длилась блокада Ленинграда?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872 дня.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300:</w:t>
      </w:r>
      <w:r>
        <w:rPr>
          <w:sz w:val="28"/>
          <w:szCs w:val="28"/>
        </w:rPr>
        <w:t xml:space="preserve"> Какой водоем стал «Дорогой жизни»</w:t>
      </w:r>
      <w:r w:rsidRPr="00D3213B">
        <w:rPr>
          <w:sz w:val="28"/>
          <w:szCs w:val="28"/>
        </w:rPr>
        <w:t xml:space="preserve"> для жителей блокадного Ленинграда?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Ладожское озеро.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400:</w:t>
      </w:r>
      <w:r w:rsidRPr="00D3213B">
        <w:rPr>
          <w:sz w:val="28"/>
          <w:szCs w:val="28"/>
        </w:rPr>
        <w:t xml:space="preserve"> Когда была полностью снята блокада Ленинграда?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27 января 1944 года.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lastRenderedPageBreak/>
        <w:t>500:</w:t>
      </w:r>
      <w:r w:rsidRPr="00D3213B">
        <w:rPr>
          <w:sz w:val="28"/>
          <w:szCs w:val="28"/>
        </w:rPr>
        <w:t xml:space="preserve"> Какой символ блокады стал олицетворением выживания и стойкости жителей?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125 граммов хлеба.</w:t>
      </w:r>
    </w:p>
    <w:p w:rsidR="00D3213B" w:rsidRPr="00D3213B" w:rsidRDefault="00D3213B" w:rsidP="00D3213B">
      <w:pPr>
        <w:pStyle w:val="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3213B">
        <w:rPr>
          <w:sz w:val="28"/>
          <w:szCs w:val="28"/>
        </w:rPr>
        <w:t xml:space="preserve">Категория 2: </w:t>
      </w:r>
      <w:r w:rsidRPr="00D3213B">
        <w:rPr>
          <w:rStyle w:val="a4"/>
          <w:b/>
          <w:bCs/>
          <w:sz w:val="28"/>
          <w:szCs w:val="28"/>
        </w:rPr>
        <w:t>Люди и подвиги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100:</w:t>
      </w:r>
      <w:r w:rsidRPr="00D3213B">
        <w:rPr>
          <w:sz w:val="28"/>
          <w:szCs w:val="28"/>
        </w:rPr>
        <w:t xml:space="preserve"> Кто был командующим Ленинградским фронтом во время блокады?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Георгий Жуков.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200:</w:t>
      </w:r>
      <w:r w:rsidRPr="00D3213B">
        <w:rPr>
          <w:sz w:val="28"/>
          <w:szCs w:val="28"/>
        </w:rPr>
        <w:t xml:space="preserve"> Как звали девочку, чей дневник стал символом страданий детей блокады?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Таня Савичева.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300:</w:t>
      </w:r>
      <w:r w:rsidRPr="00D3213B">
        <w:rPr>
          <w:sz w:val="28"/>
          <w:szCs w:val="28"/>
        </w:rPr>
        <w:t xml:space="preserve"> Какую помощь оказывали жители Ленинграда фронту во время блокады?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Производили оружие и боеприпасы, работали на заводах.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400:</w:t>
      </w:r>
      <w:r w:rsidRPr="00D3213B">
        <w:rPr>
          <w:sz w:val="28"/>
          <w:szCs w:val="28"/>
        </w:rPr>
        <w:t xml:space="preserve"> Какой композитор написал зн</w:t>
      </w:r>
      <w:r>
        <w:rPr>
          <w:sz w:val="28"/>
          <w:szCs w:val="28"/>
        </w:rPr>
        <w:t>аменитую «</w:t>
      </w:r>
      <w:r w:rsidRPr="00D3213B">
        <w:rPr>
          <w:sz w:val="28"/>
          <w:szCs w:val="28"/>
        </w:rPr>
        <w:t>Седьмую симфонию</w:t>
      </w:r>
      <w:r>
        <w:rPr>
          <w:sz w:val="28"/>
          <w:szCs w:val="28"/>
        </w:rPr>
        <w:t>»</w:t>
      </w:r>
      <w:r w:rsidRPr="00D3213B">
        <w:rPr>
          <w:sz w:val="28"/>
          <w:szCs w:val="28"/>
        </w:rPr>
        <w:t xml:space="preserve"> в блокадном Ленинграде?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Дмитрий Шостакович.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500:</w:t>
      </w:r>
      <w:r w:rsidRPr="00D3213B">
        <w:rPr>
          <w:sz w:val="28"/>
          <w:szCs w:val="28"/>
        </w:rPr>
        <w:t xml:space="preserve"> Какой подвиг совершили ленинградские ученые, работавшие на Всероссийском институте растениеводства?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Сохранили семена коллекции Николая Вавилова, несмотря на голод.</w:t>
      </w:r>
    </w:p>
    <w:p w:rsidR="00D3213B" w:rsidRPr="00D3213B" w:rsidRDefault="00D3213B" w:rsidP="00D3213B">
      <w:pPr>
        <w:pStyle w:val="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3213B">
        <w:rPr>
          <w:sz w:val="28"/>
          <w:szCs w:val="28"/>
        </w:rPr>
        <w:t xml:space="preserve">Категория 3: </w:t>
      </w:r>
      <w:r w:rsidRPr="00D3213B">
        <w:rPr>
          <w:rStyle w:val="a4"/>
          <w:b/>
          <w:bCs/>
          <w:sz w:val="28"/>
          <w:szCs w:val="28"/>
        </w:rPr>
        <w:t>Дорога жизни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100:</w:t>
      </w:r>
      <w:r w:rsidRPr="00D3213B">
        <w:rPr>
          <w:sz w:val="28"/>
          <w:szCs w:val="28"/>
        </w:rPr>
        <w:t xml:space="preserve"> Как называлась дорога, по которой доставляли продукты и эвакуировали людей из Ленинграда?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Дорога жизни.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200:</w:t>
      </w:r>
      <w:r w:rsidRPr="00D3213B">
        <w:rPr>
          <w:sz w:val="28"/>
          <w:szCs w:val="28"/>
        </w:rPr>
        <w:t xml:space="preserve"> Каким видом транспорта пользовались по льду Ладожского озера зимой?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Автомобили и санные обозы.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300:</w:t>
      </w:r>
      <w:r w:rsidRPr="00D3213B">
        <w:rPr>
          <w:sz w:val="28"/>
          <w:szCs w:val="28"/>
        </w:rPr>
        <w:t xml:space="preserve"> Почему дорогу</w:t>
      </w:r>
      <w:r>
        <w:rPr>
          <w:sz w:val="28"/>
          <w:szCs w:val="28"/>
        </w:rPr>
        <w:t xml:space="preserve"> через Ладожское озеро назвали «дорогой жизни»</w:t>
      </w:r>
      <w:r w:rsidRPr="00D3213B">
        <w:rPr>
          <w:sz w:val="28"/>
          <w:szCs w:val="28"/>
        </w:rPr>
        <w:t>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Она обеспечивала связь с Большой землей и спасала жизнь людям.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lastRenderedPageBreak/>
        <w:t>400:</w:t>
      </w:r>
      <w:r w:rsidRPr="00D3213B">
        <w:rPr>
          <w:sz w:val="28"/>
          <w:szCs w:val="28"/>
        </w:rPr>
        <w:t xml:space="preserve"> Какие опасности подстерегали водителей на Дороге жизни?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Бомбардировки, тонкий лед, метели.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500:</w:t>
      </w:r>
      <w:r w:rsidRPr="00D3213B">
        <w:rPr>
          <w:sz w:val="28"/>
          <w:szCs w:val="28"/>
        </w:rPr>
        <w:t xml:space="preserve"> </w:t>
      </w:r>
      <w:proofErr w:type="gramStart"/>
      <w:r w:rsidRPr="00D3213B">
        <w:rPr>
          <w:sz w:val="28"/>
          <w:szCs w:val="28"/>
        </w:rPr>
        <w:t>В</w:t>
      </w:r>
      <w:proofErr w:type="gramEnd"/>
      <w:r w:rsidRPr="00D3213B">
        <w:rPr>
          <w:sz w:val="28"/>
          <w:szCs w:val="28"/>
        </w:rPr>
        <w:t xml:space="preserve"> каком музее сейчас можно увидеть экспозицию, посвященную Дороге жизни?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>Ответ: Музей «Дорога жизни»</w:t>
      </w:r>
      <w:r w:rsidRPr="00D3213B">
        <w:rPr>
          <w:rStyle w:val="a6"/>
          <w:sz w:val="28"/>
          <w:szCs w:val="28"/>
        </w:rPr>
        <w:t xml:space="preserve"> в Ленинградской области.</w:t>
      </w:r>
    </w:p>
    <w:p w:rsidR="00D3213B" w:rsidRPr="00D3213B" w:rsidRDefault="00D3213B" w:rsidP="00D3213B">
      <w:pPr>
        <w:pStyle w:val="3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3213B">
        <w:rPr>
          <w:sz w:val="28"/>
          <w:szCs w:val="28"/>
        </w:rPr>
        <w:t xml:space="preserve">Категория 4: </w:t>
      </w:r>
      <w:r w:rsidRPr="00D3213B">
        <w:rPr>
          <w:rStyle w:val="a4"/>
          <w:b/>
          <w:bCs/>
          <w:sz w:val="28"/>
          <w:szCs w:val="28"/>
        </w:rPr>
        <w:t>Культура и память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100:</w:t>
      </w:r>
      <w:r w:rsidRPr="00D3213B">
        <w:rPr>
          <w:sz w:val="28"/>
          <w:szCs w:val="28"/>
        </w:rPr>
        <w:t xml:space="preserve"> Как называется мемориал, установленный в честь снятия блокады Ленинграда?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Монумент героическим защитникам Ленинграда.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200:</w:t>
      </w:r>
      <w:r w:rsidRPr="00D3213B">
        <w:rPr>
          <w:sz w:val="28"/>
          <w:szCs w:val="28"/>
        </w:rPr>
        <w:t xml:space="preserve"> </w:t>
      </w:r>
      <w:proofErr w:type="gramStart"/>
      <w:r w:rsidRPr="00D3213B">
        <w:rPr>
          <w:bCs/>
          <w:sz w:val="28"/>
          <w:szCs w:val="28"/>
        </w:rPr>
        <w:t>В</w:t>
      </w:r>
      <w:proofErr w:type="gramEnd"/>
      <w:r w:rsidRPr="00D3213B">
        <w:rPr>
          <w:bCs/>
          <w:sz w:val="28"/>
          <w:szCs w:val="28"/>
        </w:rPr>
        <w:t xml:space="preserve"> какой город в июле 1941 года было вывезено свыше 1 млн эрмитажных экспонатов</w:t>
      </w:r>
      <w:r>
        <w:rPr>
          <w:bCs/>
          <w:sz w:val="28"/>
          <w:szCs w:val="28"/>
        </w:rPr>
        <w:t>»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 xml:space="preserve">Ответ: </w:t>
      </w:r>
      <w:r>
        <w:rPr>
          <w:rStyle w:val="a6"/>
          <w:sz w:val="28"/>
          <w:szCs w:val="28"/>
        </w:rPr>
        <w:t>Свердловск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300:</w:t>
      </w:r>
      <w:r w:rsidRPr="00D3213B">
        <w:rPr>
          <w:sz w:val="28"/>
          <w:szCs w:val="28"/>
        </w:rPr>
        <w:t xml:space="preserve"> Как называется литературное произведение Ольги </w:t>
      </w:r>
      <w:proofErr w:type="spellStart"/>
      <w:r w:rsidRPr="00D3213B">
        <w:rPr>
          <w:sz w:val="28"/>
          <w:szCs w:val="28"/>
        </w:rPr>
        <w:t>Берггольц</w:t>
      </w:r>
      <w:proofErr w:type="spellEnd"/>
      <w:r w:rsidRPr="00D3213B">
        <w:rPr>
          <w:sz w:val="28"/>
          <w:szCs w:val="28"/>
        </w:rPr>
        <w:t>, посвященное блокадным дням?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rStyle w:val="a6"/>
          <w:sz w:val="28"/>
          <w:szCs w:val="28"/>
        </w:rPr>
        <w:t>Ответ: «Ленинградская поэма»</w:t>
      </w:r>
      <w:r w:rsidRPr="00D3213B">
        <w:rPr>
          <w:rStyle w:val="a6"/>
          <w:sz w:val="28"/>
          <w:szCs w:val="28"/>
        </w:rPr>
        <w:t>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400:</w:t>
      </w:r>
      <w:r w:rsidRPr="00D3213B">
        <w:rPr>
          <w:sz w:val="28"/>
          <w:szCs w:val="28"/>
        </w:rPr>
        <w:t xml:space="preserve"> Где ежегодно проходит церемония памяти в честь снятия блокады?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На Пискарёвском мемориальном кладбище.</w:t>
      </w:r>
    </w:p>
    <w:p w:rsid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4"/>
          <w:sz w:val="28"/>
          <w:szCs w:val="28"/>
        </w:rPr>
        <w:t>500:</w:t>
      </w:r>
      <w:r w:rsidRPr="00D3213B">
        <w:rPr>
          <w:sz w:val="28"/>
          <w:szCs w:val="28"/>
        </w:rPr>
        <w:t xml:space="preserve"> Какой памятник установлен на месте захоронения жертв блокады?</w:t>
      </w:r>
    </w:p>
    <w:p w:rsidR="00D3213B" w:rsidRPr="00D3213B" w:rsidRDefault="00D3213B" w:rsidP="00D3213B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D3213B">
        <w:rPr>
          <w:rStyle w:val="a6"/>
          <w:sz w:val="28"/>
          <w:szCs w:val="28"/>
        </w:rPr>
        <w:t>Ответ: Мать-Родина на Пискарёвском кладбище.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Завершение:</w:t>
      </w: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Подсчет баллов, объявление победителя.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401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Сегодня вы показали отличные знания о событиях блокады Ленинграда! Мы вспомнили героические страницы истории, узнали о людях, благодаря которым город выстоял. Пусть память об их подвиге живет в наших серд</w:t>
      </w:r>
      <w:r w:rsidR="00D3213B">
        <w:rPr>
          <w:rFonts w:ascii="Times New Roman" w:eastAsia="Times New Roman" w:hAnsi="Times New Roman" w:cs="Times New Roman"/>
          <w:sz w:val="28"/>
          <w:szCs w:val="28"/>
          <w:lang w:eastAsia="ru-RU"/>
        </w:rPr>
        <w:t>цах! Благодарю всех за участие!</w:t>
      </w:r>
    </w:p>
    <w:p w:rsidR="00D06401" w:rsidRPr="00D06401" w:rsidRDefault="00D06401" w:rsidP="00D06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06401" w:rsidRPr="00D0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6E4"/>
    <w:multiLevelType w:val="multilevel"/>
    <w:tmpl w:val="AF2EF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063C80"/>
    <w:multiLevelType w:val="multilevel"/>
    <w:tmpl w:val="9A3A22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2664BD"/>
    <w:multiLevelType w:val="multilevel"/>
    <w:tmpl w:val="DD3E5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779"/>
    <w:rsid w:val="009E2779"/>
    <w:rsid w:val="00C95375"/>
    <w:rsid w:val="00D06401"/>
    <w:rsid w:val="00D3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34E36"/>
  <w15:chartTrackingRefBased/>
  <w15:docId w15:val="{4DC25E91-A252-4ACE-9071-A6741371B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D064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06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064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D06401"/>
    <w:rPr>
      <w:b/>
      <w:bCs/>
    </w:rPr>
  </w:style>
  <w:style w:type="character" w:styleId="a5">
    <w:name w:val="Hyperlink"/>
    <w:basedOn w:val="a0"/>
    <w:uiPriority w:val="99"/>
    <w:unhideWhenUsed/>
    <w:rsid w:val="00D3213B"/>
    <w:rPr>
      <w:color w:val="0563C1" w:themeColor="hyperlink"/>
      <w:u w:val="single"/>
    </w:rPr>
  </w:style>
  <w:style w:type="character" w:styleId="a6">
    <w:name w:val="Emphasis"/>
    <w:basedOn w:val="a0"/>
    <w:uiPriority w:val="20"/>
    <w:qFormat/>
    <w:rsid w:val="00D321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11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0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vBhT6osuw7X7_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2025-02-19T14:23:00Z</dcterms:created>
  <dcterms:modified xsi:type="dcterms:W3CDTF">2025-02-19T14:46:00Z</dcterms:modified>
</cp:coreProperties>
</file>